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1A086" w14:textId="77777777" w:rsidR="00475DCE" w:rsidRDefault="00475DCE" w:rsidP="00475DCE">
      <w:pPr>
        <w:spacing w:line="360" w:lineRule="auto"/>
      </w:pPr>
      <w:r>
        <w:rPr>
          <w:b/>
        </w:rPr>
        <w:t>Longitudinal Trajectories of BMI Z-Score: An International Comparison of 11,513 Australian, American and German/Austrian/Luxembourgian Youth with Type 1 Diabetes.</w:t>
      </w:r>
      <w:r>
        <w:tab/>
      </w:r>
    </w:p>
    <w:p w14:paraId="2BF8278C" w14:textId="77777777" w:rsidR="00475DCE" w:rsidRDefault="00475DCE" w:rsidP="00475DC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Phelan, H., Foster, N. C., Schwandt, A., Couper, J. J., Willi, S., </w:t>
      </w:r>
      <w:proofErr w:type="spellStart"/>
      <w:r>
        <w:rPr>
          <w:i/>
          <w:sz w:val="20"/>
          <w:szCs w:val="20"/>
        </w:rPr>
        <w:t>Kroschwald</w:t>
      </w:r>
      <w:proofErr w:type="spellEnd"/>
      <w:r>
        <w:rPr>
          <w:i/>
          <w:sz w:val="20"/>
          <w:szCs w:val="20"/>
        </w:rPr>
        <w:t xml:space="preserve">, P., Jones, T. W., Wu, M., </w:t>
      </w:r>
      <w:proofErr w:type="spellStart"/>
      <w:r>
        <w:rPr>
          <w:i/>
          <w:sz w:val="20"/>
          <w:szCs w:val="20"/>
        </w:rPr>
        <w:t>Steigleder</w:t>
      </w:r>
      <w:proofErr w:type="spellEnd"/>
      <w:r>
        <w:rPr>
          <w:i/>
          <w:sz w:val="20"/>
          <w:szCs w:val="20"/>
        </w:rPr>
        <w:t xml:space="preserve">-Schweiger, C., Craig, M. E., </w:t>
      </w:r>
      <w:proofErr w:type="spellStart"/>
      <w:r>
        <w:rPr>
          <w:i/>
          <w:sz w:val="20"/>
          <w:szCs w:val="20"/>
        </w:rPr>
        <w:t>Maahs</w:t>
      </w:r>
      <w:proofErr w:type="spellEnd"/>
      <w:r>
        <w:rPr>
          <w:i/>
          <w:sz w:val="20"/>
          <w:szCs w:val="20"/>
        </w:rPr>
        <w:t>, D. M., Prinz, N., on behalf of the Australasian Diabetes Data Network Study Group, the TD Exchange Clinic Network, &amp; the Prospective Diabetes Follow-up Registry Initiative.</w:t>
      </w:r>
    </w:p>
    <w:p w14:paraId="6A11EADE" w14:textId="77777777" w:rsidR="00475DCE" w:rsidRDefault="00475DCE" w:rsidP="00475DCE">
      <w:pPr>
        <w:rPr>
          <w:sz w:val="20"/>
          <w:szCs w:val="20"/>
        </w:rPr>
      </w:pPr>
    </w:p>
    <w:p w14:paraId="4C6C2BA7" w14:textId="3DA2FC43" w:rsidR="00475DCE" w:rsidRDefault="00475DCE" w:rsidP="00475DCE">
      <w:pPr>
        <w:spacing w:line="360" w:lineRule="auto"/>
      </w:pPr>
      <w:r>
        <w:t xml:space="preserve">Data on individual change in BMI from childhood to young adulthood are limited in youth with </w:t>
      </w:r>
      <w:r>
        <w:t>t</w:t>
      </w:r>
      <w:r>
        <w:t xml:space="preserve">ype 1 diabetes. </w:t>
      </w:r>
    </w:p>
    <w:p w14:paraId="6CD379CF" w14:textId="77777777" w:rsidR="00475DCE" w:rsidRDefault="00475DCE" w:rsidP="00475DCE">
      <w:pPr>
        <w:spacing w:line="360" w:lineRule="auto"/>
      </w:pPr>
    </w:p>
    <w:p w14:paraId="07F4F9BB" w14:textId="6EF8D06F" w:rsidR="00475DCE" w:rsidRDefault="00475DCE" w:rsidP="00475DCE">
      <w:pPr>
        <w:spacing w:line="360" w:lineRule="auto"/>
      </w:pPr>
      <w:r>
        <w:t>This multinational study compared the longitudinal trajectories of body mass index z score (</w:t>
      </w:r>
      <w:proofErr w:type="spellStart"/>
      <w:r>
        <w:t>BMIz</w:t>
      </w:r>
      <w:proofErr w:type="spellEnd"/>
      <w:r>
        <w:t>) from childhood to adolescence of 11,513 youth with</w:t>
      </w:r>
      <w:r>
        <w:t xml:space="preserve"> t</w:t>
      </w:r>
      <w:r>
        <w:t xml:space="preserve">ype 1 diabetes. </w:t>
      </w:r>
    </w:p>
    <w:p w14:paraId="5C1D3467" w14:textId="77777777" w:rsidR="00475DCE" w:rsidRDefault="00475DCE" w:rsidP="00475DCE">
      <w:pPr>
        <w:spacing w:line="360" w:lineRule="auto"/>
      </w:pPr>
    </w:p>
    <w:p w14:paraId="67703978" w14:textId="5B8371E4" w:rsidR="00475DCE" w:rsidRDefault="00475DCE" w:rsidP="00475DCE">
      <w:pPr>
        <w:spacing w:line="360" w:lineRule="auto"/>
      </w:pPr>
      <w:r>
        <w:t xml:space="preserve">The study presents unique </w:t>
      </w:r>
      <w:proofErr w:type="spellStart"/>
      <w:r>
        <w:t>BMIz</w:t>
      </w:r>
      <w:proofErr w:type="spellEnd"/>
      <w:r>
        <w:t xml:space="preserve"> trajectories in youth with T1D across three continents. Both the prevalence and the longitudinal persistence of overweight youth with </w:t>
      </w:r>
      <w:r>
        <w:t>t</w:t>
      </w:r>
      <w:r>
        <w:t xml:space="preserve">ype 1 diabetes supports the need for close monitoring of weight and nutrition in this population. </w:t>
      </w:r>
    </w:p>
    <w:p w14:paraId="0F752583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CE"/>
    <w:rsid w:val="00475DCE"/>
    <w:rsid w:val="0057030D"/>
    <w:rsid w:val="00690CF6"/>
    <w:rsid w:val="006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9DB1"/>
  <w15:chartTrackingRefBased/>
  <w15:docId w15:val="{D467CBAD-91C0-4368-8361-A9A235DC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5DCE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1</cp:revision>
  <dcterms:created xsi:type="dcterms:W3CDTF">2020-08-27T02:33:00Z</dcterms:created>
  <dcterms:modified xsi:type="dcterms:W3CDTF">2020-08-27T02:34:00Z</dcterms:modified>
</cp:coreProperties>
</file>