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609AE" w14:textId="213EF255" w:rsidR="00EB7A5A" w:rsidRDefault="00EB7A5A" w:rsidP="00EB7A5A">
      <w:pPr>
        <w:rPr>
          <w:b/>
        </w:rPr>
      </w:pPr>
      <w:r>
        <w:rPr>
          <w:b/>
        </w:rPr>
        <w:t>Medication Adherence During Adjunct Therapy with Statins and ACE Inhibitors in Adolescents with Type 1 Diabetes</w:t>
      </w:r>
    </w:p>
    <w:p w14:paraId="5EE53A80" w14:textId="77777777" w:rsidR="00EB7A5A" w:rsidRDefault="00EB7A5A" w:rsidP="00EB7A5A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Niechciał</w:t>
      </w:r>
      <w:proofErr w:type="spellEnd"/>
      <w:r>
        <w:rPr>
          <w:i/>
          <w:sz w:val="20"/>
          <w:szCs w:val="20"/>
        </w:rPr>
        <w:t xml:space="preserve">, E., </w:t>
      </w:r>
      <w:proofErr w:type="spellStart"/>
      <w:r>
        <w:rPr>
          <w:i/>
          <w:sz w:val="20"/>
          <w:szCs w:val="20"/>
        </w:rPr>
        <w:t>Acerini</w:t>
      </w:r>
      <w:proofErr w:type="spellEnd"/>
      <w:r>
        <w:rPr>
          <w:i/>
          <w:sz w:val="20"/>
          <w:szCs w:val="20"/>
        </w:rPr>
        <w:t xml:space="preserve">, C. L., Chiesa, S. T., Stevens, T., Dalton, R. N., Daneman, D., </w:t>
      </w:r>
      <w:proofErr w:type="spellStart"/>
      <w:r>
        <w:rPr>
          <w:i/>
          <w:sz w:val="20"/>
          <w:szCs w:val="20"/>
        </w:rPr>
        <w:t>Deanfield</w:t>
      </w:r>
      <w:proofErr w:type="spellEnd"/>
      <w:r>
        <w:rPr>
          <w:i/>
          <w:sz w:val="20"/>
          <w:szCs w:val="20"/>
        </w:rPr>
        <w:t xml:space="preserve">, J. E., Jones, T. W., Mahmud, F. H., Marshall, S. M., Neil, H. A. W., Dunger, D. B., &amp; Marcovecchio, M. L. </w:t>
      </w:r>
    </w:p>
    <w:p w14:paraId="1B0223EF" w14:textId="77777777" w:rsidR="00EB7A5A" w:rsidRDefault="00EB7A5A" w:rsidP="00EB7A5A">
      <w:pPr>
        <w:spacing w:line="360" w:lineRule="auto"/>
      </w:pPr>
    </w:p>
    <w:p w14:paraId="3C293CB9" w14:textId="77777777" w:rsidR="00EB7A5A" w:rsidRDefault="00EB7A5A" w:rsidP="00EB7A5A">
      <w:pPr>
        <w:spacing w:after="220" w:line="360" w:lineRule="auto"/>
      </w:pPr>
      <w:r>
        <w:t xml:space="preserve">Suboptimal adherence to insulin treatment is a main issue in adolescents with type 1 diabetes. </w:t>
      </w:r>
      <w:r>
        <w:rPr>
          <w:highlight w:val="white"/>
        </w:rPr>
        <w:t xml:space="preserve">However, there are no available data on adherence to adjunct </w:t>
      </w:r>
      <w:r w:rsidRPr="00EB7A5A">
        <w:rPr>
          <w:iCs/>
          <w:highlight w:val="white"/>
        </w:rPr>
        <w:t>non-insulin</w:t>
      </w:r>
      <w:r>
        <w:rPr>
          <w:highlight w:val="white"/>
        </w:rPr>
        <w:t xml:space="preserve"> medications </w:t>
      </w:r>
      <w:r>
        <w:t>in adolescents with type 1 diabetes.</w:t>
      </w:r>
    </w:p>
    <w:p w14:paraId="150B6831" w14:textId="77777777" w:rsidR="00EB7A5A" w:rsidRDefault="00EB7A5A" w:rsidP="00EB7A5A">
      <w:pPr>
        <w:spacing w:after="220" w:line="360" w:lineRule="auto"/>
      </w:pPr>
      <w:r>
        <w:t>The aim of this study was to assess adherence to ACE inhibitors and statins and explore potential determinants in adolescents with type 1 diabetes.</w:t>
      </w:r>
    </w:p>
    <w:p w14:paraId="71A8D140" w14:textId="74707FF4" w:rsidR="00EB7A5A" w:rsidRDefault="00EB7A5A" w:rsidP="00EB7A5A">
      <w:pPr>
        <w:spacing w:after="220" w:line="360" w:lineRule="auto"/>
        <w:rPr>
          <w:b/>
        </w:rPr>
      </w:pPr>
      <w:r>
        <w:t xml:space="preserve">An overall good adherence to ACE inhibitors and statins during the clinical trial was found. However, there was a clear decline in adherence over time. Older age and suboptimal </w:t>
      </w:r>
      <w:proofErr w:type="spellStart"/>
      <w:r>
        <w:t>glyc</w:t>
      </w:r>
      <w:r>
        <w:t>a</w:t>
      </w:r>
      <w:r>
        <w:t>emic</w:t>
      </w:r>
      <w:proofErr w:type="spellEnd"/>
      <w:r>
        <w:t xml:space="preserve"> control at baseline predicted lower adherence during the trial.</w:t>
      </w:r>
    </w:p>
    <w:p w14:paraId="06E373FC" w14:textId="77777777" w:rsidR="00EB7A5A" w:rsidRDefault="00EB7A5A" w:rsidP="00EB7A5A">
      <w:pPr>
        <w:rPr>
          <w:b/>
        </w:rPr>
      </w:pPr>
    </w:p>
    <w:p w14:paraId="69CC0930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5A"/>
    <w:rsid w:val="0057030D"/>
    <w:rsid w:val="00690CF6"/>
    <w:rsid w:val="006A665E"/>
    <w:rsid w:val="00E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32A3"/>
  <w15:chartTrackingRefBased/>
  <w15:docId w15:val="{55548B4B-8316-4ABA-B93D-D720E7B5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7A5A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2020-08-27T02:18:00Z</dcterms:created>
  <dcterms:modified xsi:type="dcterms:W3CDTF">2020-08-27T02:19:00Z</dcterms:modified>
</cp:coreProperties>
</file>