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36156" w14:textId="14F42F8E" w:rsidR="00337305" w:rsidRDefault="00337305" w:rsidP="00337305">
      <w:pPr>
        <w:rPr>
          <w:b/>
        </w:rPr>
      </w:pPr>
      <w:r>
        <w:rPr>
          <w:b/>
        </w:rPr>
        <w:t>Role of HLA‐DQ typing and anti‐tissue transglutaminase antibody titers in diagnosing c</w:t>
      </w:r>
      <w:r w:rsidR="00997DF1">
        <w:rPr>
          <w:b/>
        </w:rPr>
        <w:t>o</w:t>
      </w:r>
      <w:r>
        <w:rPr>
          <w:b/>
        </w:rPr>
        <w:t>eliac disease without duodenal biopsy in type 1 diabetes: A study of the population‐based p</w:t>
      </w:r>
      <w:r w:rsidR="00997DF1">
        <w:rPr>
          <w:b/>
        </w:rPr>
        <w:t>a</w:t>
      </w:r>
      <w:r>
        <w:rPr>
          <w:b/>
        </w:rPr>
        <w:t>ediatric type 1 diabetes cohort of Western Australia</w:t>
      </w:r>
    </w:p>
    <w:p w14:paraId="6E3A0A1D" w14:textId="77777777" w:rsidR="00337305" w:rsidRDefault="00337305" w:rsidP="00337305">
      <w:pPr>
        <w:rPr>
          <w:i/>
          <w:sz w:val="20"/>
          <w:szCs w:val="20"/>
        </w:rPr>
      </w:pPr>
      <w:r>
        <w:rPr>
          <w:i/>
          <w:sz w:val="20"/>
          <w:szCs w:val="20"/>
        </w:rPr>
        <w:t>Joshi, K. K., Haynes, A., Davis, E. A., D'Orsogna, L., &amp; McLean-Tooke, A.</w:t>
      </w:r>
    </w:p>
    <w:p w14:paraId="43A2EDB3" w14:textId="77777777" w:rsidR="00337305" w:rsidRDefault="00337305" w:rsidP="00337305">
      <w:pPr>
        <w:spacing w:line="360" w:lineRule="auto"/>
        <w:rPr>
          <w:i/>
        </w:rPr>
      </w:pPr>
    </w:p>
    <w:p w14:paraId="5C85CCE9" w14:textId="409C1251" w:rsidR="00337305" w:rsidRDefault="00337305" w:rsidP="00337305">
      <w:pPr>
        <w:spacing w:line="360" w:lineRule="auto"/>
      </w:pPr>
      <w:r>
        <w:t xml:space="preserve">Human leukocyte antigens (HLA) are the most important genetic factor for </w:t>
      </w:r>
      <w:r w:rsidR="00997DF1">
        <w:t>co</w:t>
      </w:r>
      <w:r>
        <w:t xml:space="preserve">eliac </w:t>
      </w:r>
      <w:r w:rsidR="00997DF1">
        <w:t>d</w:t>
      </w:r>
      <w:r>
        <w:t>isease (CD), with more than 95% of patients carrying either HLA-DQ2.5 or HLA-DQ8 alleles.</w:t>
      </w:r>
    </w:p>
    <w:p w14:paraId="1412DB2B" w14:textId="77777777" w:rsidR="00337305" w:rsidRDefault="00337305" w:rsidP="00337305">
      <w:pPr>
        <w:spacing w:line="360" w:lineRule="auto"/>
      </w:pPr>
    </w:p>
    <w:p w14:paraId="326EAFE7" w14:textId="3E778C5C" w:rsidR="00337305" w:rsidRDefault="00337305" w:rsidP="00337305">
      <w:pPr>
        <w:spacing w:line="360" w:lineRule="auto"/>
        <w:rPr>
          <w:highlight w:val="white"/>
        </w:rPr>
      </w:pPr>
      <w:r>
        <w:rPr>
          <w:highlight w:val="white"/>
        </w:rPr>
        <w:t>The primary aim of the present study was to determine if it is cost effective to use HLA typing as a first-line screening test for c</w:t>
      </w:r>
      <w:r w:rsidR="00997DF1">
        <w:rPr>
          <w:highlight w:val="white"/>
        </w:rPr>
        <w:t>o</w:t>
      </w:r>
      <w:r>
        <w:rPr>
          <w:highlight w:val="white"/>
        </w:rPr>
        <w:t>eliac disease in children with type 1 diabetes, as recommended by the European Society of Paediatric Gastroenterology Hepatology and Nutrition (ESPGHAN).</w:t>
      </w:r>
    </w:p>
    <w:p w14:paraId="5B5EFBFF" w14:textId="77777777" w:rsidR="00337305" w:rsidRDefault="00337305" w:rsidP="00337305">
      <w:pPr>
        <w:spacing w:line="360" w:lineRule="auto"/>
        <w:rPr>
          <w:highlight w:val="white"/>
        </w:rPr>
      </w:pPr>
    </w:p>
    <w:p w14:paraId="65F63FA0" w14:textId="77777777" w:rsidR="00337305" w:rsidRDefault="00337305" w:rsidP="00337305">
      <w:pPr>
        <w:spacing w:line="360" w:lineRule="auto"/>
        <w:rPr>
          <w:highlight w:val="white"/>
        </w:rPr>
      </w:pPr>
      <w:r>
        <w:rPr>
          <w:highlight w:val="white"/>
        </w:rPr>
        <w:t xml:space="preserve">Researchers were also assessing the ESPGHAN recommendation that anti-tTGA antibodies can be used to diagnose CD without also needing a confirmatory duodenal biopsy in T1D. </w:t>
      </w:r>
    </w:p>
    <w:p w14:paraId="32F3BCBC" w14:textId="77777777" w:rsidR="00337305" w:rsidRDefault="00337305" w:rsidP="00337305">
      <w:pPr>
        <w:spacing w:line="360" w:lineRule="auto"/>
        <w:rPr>
          <w:highlight w:val="white"/>
        </w:rPr>
      </w:pPr>
    </w:p>
    <w:p w14:paraId="4B9C4972" w14:textId="77777777" w:rsidR="00337305" w:rsidRDefault="00337305" w:rsidP="00337305">
      <w:pPr>
        <w:spacing w:line="360" w:lineRule="auto"/>
      </w:pPr>
      <w:r>
        <w:t>The study concludes that HLA-DQ typing is not entirely cost effective as a first-line screening test for CD in T1D patients, due to over-representation of CD permissive HLA alleles in this group.</w:t>
      </w:r>
    </w:p>
    <w:p w14:paraId="45BA6963" w14:textId="77777777" w:rsidR="00337305" w:rsidRDefault="00337305" w:rsidP="00337305">
      <w:pPr>
        <w:spacing w:line="360" w:lineRule="auto"/>
      </w:pPr>
    </w:p>
    <w:p w14:paraId="1B69E60A" w14:textId="77777777" w:rsidR="00337305" w:rsidRDefault="00337305" w:rsidP="00337305">
      <w:pPr>
        <w:spacing w:line="360" w:lineRule="auto"/>
      </w:pPr>
      <w:r>
        <w:t>However, anti-tTGA titers could be useful in diagnosing CD in T1D without duodenal biopsy, as high levels of the antibodies were found to be strongly predictive of CD.</w:t>
      </w:r>
    </w:p>
    <w:p w14:paraId="2A40D43F" w14:textId="77777777" w:rsidR="00690CF6" w:rsidRDefault="00690CF6"/>
    <w:sectPr w:rsidR="0069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05"/>
    <w:rsid w:val="00337305"/>
    <w:rsid w:val="0057030D"/>
    <w:rsid w:val="00690CF6"/>
    <w:rsid w:val="006A665E"/>
    <w:rsid w:val="009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CB10"/>
  <w15:chartTrackingRefBased/>
  <w15:docId w15:val="{CB2A91A3-5091-42DC-9E44-A507516D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7305"/>
    <w:pPr>
      <w:spacing w:after="0" w:line="276" w:lineRule="auto"/>
    </w:pPr>
    <w:rPr>
      <w:rFonts w:ascii="Times New Roman" w:eastAsia="Times New Roman" w:hAnsi="Times New Roman" w:cs="Times New Roman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2</cp:revision>
  <dcterms:created xsi:type="dcterms:W3CDTF">2020-08-26T05:28:00Z</dcterms:created>
  <dcterms:modified xsi:type="dcterms:W3CDTF">2020-08-26T05:32:00Z</dcterms:modified>
</cp:coreProperties>
</file>